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5020E" w14:textId="2E01E265" w:rsidR="00ED0182" w:rsidRPr="00BD2366" w:rsidRDefault="00245D02" w:rsidP="000A5723">
      <w:pPr>
        <w:jc w:val="center"/>
        <w:rPr>
          <w:b/>
          <w:color w:val="000000" w:themeColor="text1"/>
          <w:sz w:val="18"/>
          <w:szCs w:val="18"/>
        </w:rPr>
      </w:pPr>
      <w:r w:rsidRPr="00BD2366">
        <w:rPr>
          <w:b/>
          <w:color w:val="000000" w:themeColor="text1"/>
          <w:sz w:val="18"/>
          <w:szCs w:val="18"/>
        </w:rPr>
        <w:t>AP Psychology, Unit Three</w:t>
      </w:r>
      <w:r w:rsidR="00D75288" w:rsidRPr="00BD2366">
        <w:rPr>
          <w:b/>
          <w:color w:val="000000" w:themeColor="text1"/>
          <w:sz w:val="18"/>
          <w:szCs w:val="18"/>
        </w:rPr>
        <w:t xml:space="preserve"> Project, Learning, Memory and Thinking Techniques</w:t>
      </w:r>
    </w:p>
    <w:p w14:paraId="2D5C8C42" w14:textId="77777777" w:rsidR="000A5723" w:rsidRPr="00BD2366" w:rsidRDefault="000A5723" w:rsidP="000A5723">
      <w:pPr>
        <w:jc w:val="center"/>
        <w:rPr>
          <w:color w:val="000000" w:themeColor="text1"/>
          <w:sz w:val="18"/>
          <w:szCs w:val="18"/>
        </w:rPr>
      </w:pPr>
    </w:p>
    <w:p w14:paraId="3529F3A1" w14:textId="195708BF" w:rsidR="000A5723" w:rsidRPr="00BD2366" w:rsidRDefault="000A5723" w:rsidP="00245D02">
      <w:pPr>
        <w:jc w:val="center"/>
        <w:rPr>
          <w:color w:val="000000" w:themeColor="text1"/>
          <w:sz w:val="18"/>
          <w:szCs w:val="18"/>
        </w:rPr>
      </w:pPr>
      <w:r w:rsidRPr="00BD2366">
        <w:rPr>
          <w:color w:val="000000" w:themeColor="text1"/>
          <w:sz w:val="18"/>
          <w:szCs w:val="18"/>
        </w:rPr>
        <w:t>Name: ______________________________ Date: ___________________</w:t>
      </w:r>
    </w:p>
    <w:tbl>
      <w:tblPr>
        <w:tblStyle w:val="TableGrid"/>
        <w:tblW w:w="0" w:type="auto"/>
        <w:tblLook w:val="04A0" w:firstRow="1" w:lastRow="0" w:firstColumn="1" w:lastColumn="0" w:noHBand="0" w:noVBand="1"/>
      </w:tblPr>
      <w:tblGrid>
        <w:gridCol w:w="2337"/>
        <w:gridCol w:w="2337"/>
        <w:gridCol w:w="2338"/>
        <w:gridCol w:w="2338"/>
      </w:tblGrid>
      <w:tr w:rsidR="00896A9A" w:rsidRPr="00BD2366" w14:paraId="40BABD1E" w14:textId="77777777" w:rsidTr="000A5723">
        <w:tc>
          <w:tcPr>
            <w:tcW w:w="2337" w:type="dxa"/>
          </w:tcPr>
          <w:p w14:paraId="25742BD3" w14:textId="77777777" w:rsidR="000A5723" w:rsidRPr="00BD2366" w:rsidRDefault="000A5723" w:rsidP="000A5723">
            <w:pPr>
              <w:rPr>
                <w:color w:val="000000" w:themeColor="text1"/>
                <w:sz w:val="18"/>
                <w:szCs w:val="18"/>
              </w:rPr>
            </w:pPr>
          </w:p>
        </w:tc>
        <w:tc>
          <w:tcPr>
            <w:tcW w:w="2337" w:type="dxa"/>
          </w:tcPr>
          <w:p w14:paraId="74C20A4D" w14:textId="77777777" w:rsidR="000A5723" w:rsidRPr="00BD2366" w:rsidRDefault="000A5723" w:rsidP="000A5723">
            <w:pPr>
              <w:rPr>
                <w:color w:val="000000" w:themeColor="text1"/>
                <w:sz w:val="18"/>
                <w:szCs w:val="18"/>
              </w:rPr>
            </w:pPr>
            <w:r w:rsidRPr="00BD2366">
              <w:rPr>
                <w:color w:val="000000" w:themeColor="text1"/>
                <w:sz w:val="18"/>
                <w:szCs w:val="18"/>
              </w:rPr>
              <w:t>Not Yet</w:t>
            </w:r>
          </w:p>
        </w:tc>
        <w:tc>
          <w:tcPr>
            <w:tcW w:w="2338" w:type="dxa"/>
          </w:tcPr>
          <w:p w14:paraId="53122535" w14:textId="77777777" w:rsidR="000A5723" w:rsidRPr="00BD2366" w:rsidRDefault="000A5723" w:rsidP="000A5723">
            <w:pPr>
              <w:rPr>
                <w:color w:val="000000" w:themeColor="text1"/>
                <w:sz w:val="18"/>
                <w:szCs w:val="18"/>
              </w:rPr>
            </w:pPr>
            <w:r w:rsidRPr="00BD2366">
              <w:rPr>
                <w:color w:val="000000" w:themeColor="text1"/>
                <w:sz w:val="18"/>
                <w:szCs w:val="18"/>
              </w:rPr>
              <w:t>Meets Standards</w:t>
            </w:r>
          </w:p>
        </w:tc>
        <w:tc>
          <w:tcPr>
            <w:tcW w:w="2338" w:type="dxa"/>
          </w:tcPr>
          <w:p w14:paraId="7A2A3832" w14:textId="77777777" w:rsidR="000A5723" w:rsidRPr="00BD2366" w:rsidRDefault="000A5723" w:rsidP="000A5723">
            <w:pPr>
              <w:rPr>
                <w:color w:val="000000" w:themeColor="text1"/>
                <w:sz w:val="18"/>
                <w:szCs w:val="18"/>
              </w:rPr>
            </w:pPr>
            <w:r w:rsidRPr="00BD2366">
              <w:rPr>
                <w:color w:val="000000" w:themeColor="text1"/>
                <w:sz w:val="18"/>
                <w:szCs w:val="18"/>
              </w:rPr>
              <w:t>Exceeds Standards</w:t>
            </w:r>
          </w:p>
        </w:tc>
      </w:tr>
      <w:tr w:rsidR="00896A9A" w:rsidRPr="00BD2366" w14:paraId="34409D44" w14:textId="77777777" w:rsidTr="00CD5DA0">
        <w:tc>
          <w:tcPr>
            <w:tcW w:w="9350" w:type="dxa"/>
            <w:gridSpan w:val="4"/>
          </w:tcPr>
          <w:p w14:paraId="56F5F18D" w14:textId="77777777" w:rsidR="000A5723" w:rsidRPr="00BD2366" w:rsidRDefault="000A5723" w:rsidP="000A5723">
            <w:pPr>
              <w:jc w:val="center"/>
              <w:rPr>
                <w:b/>
                <w:color w:val="000000" w:themeColor="text1"/>
                <w:sz w:val="18"/>
                <w:szCs w:val="18"/>
              </w:rPr>
            </w:pPr>
            <w:r w:rsidRPr="00BD2366">
              <w:rPr>
                <w:b/>
                <w:color w:val="000000" w:themeColor="text1"/>
                <w:sz w:val="18"/>
                <w:szCs w:val="18"/>
              </w:rPr>
              <w:t>BE PRECISE</w:t>
            </w:r>
          </w:p>
        </w:tc>
      </w:tr>
      <w:tr w:rsidR="00896A9A" w:rsidRPr="00BD2366" w14:paraId="72765273" w14:textId="77777777" w:rsidTr="000A5723">
        <w:tc>
          <w:tcPr>
            <w:tcW w:w="2337" w:type="dxa"/>
          </w:tcPr>
          <w:p w14:paraId="2DDE1AE3" w14:textId="77777777" w:rsidR="000A5723" w:rsidRPr="00BD2366" w:rsidRDefault="000A5723" w:rsidP="000A5723">
            <w:pPr>
              <w:rPr>
                <w:rFonts w:eastAsia="Times New Roman" w:cs="Times New Roman"/>
                <w:color w:val="000000" w:themeColor="text1"/>
                <w:sz w:val="18"/>
                <w:szCs w:val="18"/>
              </w:rPr>
            </w:pPr>
            <w:bookmarkStart w:id="0" w:name="_GoBack"/>
            <w:r w:rsidRPr="00BD2366">
              <w:rPr>
                <w:rFonts w:eastAsia="Times New Roman" w:cs="Arial"/>
                <w:b/>
                <w:bCs/>
                <w:color w:val="000000" w:themeColor="text1"/>
                <w:sz w:val="18"/>
                <w:szCs w:val="18"/>
              </w:rPr>
              <w:t>Accurately represents ideas with content specific vocabulary</w:t>
            </w:r>
          </w:p>
        </w:tc>
        <w:tc>
          <w:tcPr>
            <w:tcW w:w="2337" w:type="dxa"/>
          </w:tcPr>
          <w:p w14:paraId="3CBA407F" w14:textId="77777777" w:rsidR="000A5723" w:rsidRPr="00BD2366" w:rsidRDefault="000A5723" w:rsidP="000A5723">
            <w:pPr>
              <w:rPr>
                <w:color w:val="000000" w:themeColor="text1"/>
                <w:sz w:val="18"/>
                <w:szCs w:val="18"/>
              </w:rPr>
            </w:pPr>
          </w:p>
        </w:tc>
        <w:tc>
          <w:tcPr>
            <w:tcW w:w="2338" w:type="dxa"/>
          </w:tcPr>
          <w:p w14:paraId="50490D4B" w14:textId="77777777" w:rsidR="00D42A13" w:rsidRPr="00BD2366" w:rsidRDefault="00D42A13" w:rsidP="00D42A13">
            <w:pPr>
              <w:rPr>
                <w:rFonts w:eastAsia="Times New Roman" w:cs="Arial"/>
                <w:color w:val="000000" w:themeColor="text1"/>
                <w:sz w:val="18"/>
                <w:szCs w:val="18"/>
              </w:rPr>
            </w:pPr>
            <w:r w:rsidRPr="00BD2366">
              <w:rPr>
                <w:rFonts w:eastAsia="Times New Roman" w:cs="Arial"/>
                <w:color w:val="000000" w:themeColor="text1"/>
                <w:sz w:val="18"/>
                <w:szCs w:val="18"/>
              </w:rPr>
              <w:t xml:space="preserve">Student accurately represents large conceptual vocabulary linked to new concepts in verbal or written communication. </w:t>
            </w:r>
          </w:p>
          <w:p w14:paraId="1D8FE930" w14:textId="77777777" w:rsidR="00D42A13" w:rsidRPr="00BD2366" w:rsidRDefault="00D42A13" w:rsidP="00D42A13">
            <w:pPr>
              <w:rPr>
                <w:rFonts w:eastAsia="Times New Roman" w:cs="Arial"/>
                <w:color w:val="000000" w:themeColor="text1"/>
                <w:sz w:val="18"/>
                <w:szCs w:val="18"/>
              </w:rPr>
            </w:pPr>
          </w:p>
          <w:p w14:paraId="34F1A257" w14:textId="77777777" w:rsidR="00D42A13" w:rsidRPr="00BD2366" w:rsidRDefault="00D42A13" w:rsidP="00D42A13">
            <w:pPr>
              <w:rPr>
                <w:rFonts w:eastAsia="Times New Roman" w:cs="Times New Roman"/>
                <w:i/>
                <w:color w:val="000000" w:themeColor="text1"/>
                <w:sz w:val="18"/>
                <w:szCs w:val="18"/>
              </w:rPr>
            </w:pPr>
            <w:r w:rsidRPr="00BD2366">
              <w:rPr>
                <w:rFonts w:eastAsia="Times New Roman" w:cs="Arial"/>
                <w:i/>
                <w:color w:val="000000" w:themeColor="text1"/>
                <w:sz w:val="18"/>
                <w:szCs w:val="18"/>
              </w:rPr>
              <w:t>__ accurately uses/describes large concepts</w:t>
            </w:r>
          </w:p>
          <w:p w14:paraId="34EDBD85" w14:textId="77777777" w:rsidR="000A5723" w:rsidRPr="00BD2366" w:rsidRDefault="000A5723" w:rsidP="000A5723">
            <w:pPr>
              <w:rPr>
                <w:color w:val="000000" w:themeColor="text1"/>
                <w:sz w:val="18"/>
                <w:szCs w:val="18"/>
              </w:rPr>
            </w:pPr>
          </w:p>
        </w:tc>
        <w:tc>
          <w:tcPr>
            <w:tcW w:w="2338" w:type="dxa"/>
          </w:tcPr>
          <w:p w14:paraId="1F8C6FF5" w14:textId="77777777" w:rsidR="00D42A13" w:rsidRPr="00BD2366" w:rsidRDefault="00D42A13" w:rsidP="00D42A13">
            <w:pPr>
              <w:rPr>
                <w:rFonts w:eastAsia="Times New Roman" w:cs="Arial"/>
                <w:color w:val="000000" w:themeColor="text1"/>
                <w:sz w:val="18"/>
                <w:szCs w:val="18"/>
              </w:rPr>
            </w:pPr>
            <w:r w:rsidRPr="00BD2366">
              <w:rPr>
                <w:rFonts w:eastAsia="Times New Roman" w:cs="Arial"/>
                <w:color w:val="000000" w:themeColor="text1"/>
                <w:sz w:val="18"/>
                <w:szCs w:val="18"/>
              </w:rPr>
              <w:t>Student accurately represents both large conceptual vocabulary and nuanced subtopic vocabulary linked to new concepts. Often accurately returns to prior concepts and vocabulary in order to layer meaning in written and verbal communication.</w:t>
            </w:r>
          </w:p>
          <w:p w14:paraId="69AFDF45" w14:textId="77777777" w:rsidR="00D42A13" w:rsidRPr="00BD2366" w:rsidRDefault="00D42A13" w:rsidP="00D42A13">
            <w:pPr>
              <w:rPr>
                <w:rFonts w:eastAsia="Times New Roman" w:cs="Arial"/>
                <w:color w:val="000000" w:themeColor="text1"/>
                <w:sz w:val="18"/>
                <w:szCs w:val="18"/>
              </w:rPr>
            </w:pPr>
          </w:p>
          <w:p w14:paraId="1B85AE24" w14:textId="06145937" w:rsidR="000A5723" w:rsidRPr="00BD2366" w:rsidRDefault="00D42A13" w:rsidP="004F50E2">
            <w:pPr>
              <w:rPr>
                <w:rFonts w:eastAsia="Times New Roman" w:cs="Times New Roman"/>
                <w:i/>
                <w:color w:val="000000" w:themeColor="text1"/>
                <w:sz w:val="18"/>
                <w:szCs w:val="18"/>
              </w:rPr>
            </w:pPr>
            <w:r w:rsidRPr="00BD2366">
              <w:rPr>
                <w:rFonts w:eastAsia="Times New Roman" w:cs="Arial"/>
                <w:i/>
                <w:color w:val="000000" w:themeColor="text1"/>
                <w:sz w:val="18"/>
                <w:szCs w:val="18"/>
              </w:rPr>
              <w:t>__ incorporates subtopic vocabulary and key words when applicable</w:t>
            </w:r>
          </w:p>
        </w:tc>
      </w:tr>
      <w:bookmarkEnd w:id="0"/>
      <w:tr w:rsidR="00BD2366" w:rsidRPr="00BD2366" w14:paraId="7C2256AD" w14:textId="77777777" w:rsidTr="0041667F">
        <w:tc>
          <w:tcPr>
            <w:tcW w:w="9350" w:type="dxa"/>
            <w:gridSpan w:val="4"/>
          </w:tcPr>
          <w:p w14:paraId="4DCAE790" w14:textId="6D9CD623" w:rsidR="00BD2366" w:rsidRPr="00BD2366" w:rsidRDefault="00BD2366" w:rsidP="004F50E2">
            <w:pPr>
              <w:jc w:val="center"/>
              <w:rPr>
                <w:rFonts w:eastAsia="Times New Roman" w:cs="Arial"/>
                <w:b/>
                <w:bCs/>
                <w:color w:val="000000" w:themeColor="text1"/>
                <w:sz w:val="18"/>
                <w:szCs w:val="18"/>
              </w:rPr>
            </w:pPr>
            <w:r w:rsidRPr="00BD2366">
              <w:rPr>
                <w:rFonts w:cs="Arial"/>
                <w:b/>
                <w:iCs/>
                <w:color w:val="000000"/>
                <w:sz w:val="18"/>
                <w:szCs w:val="18"/>
              </w:rPr>
              <w:t>BE PRECISE</w:t>
            </w:r>
          </w:p>
        </w:tc>
      </w:tr>
      <w:tr w:rsidR="00BD2366" w:rsidRPr="00BD2366" w14:paraId="431B2D53" w14:textId="77777777" w:rsidTr="00BD2366">
        <w:tc>
          <w:tcPr>
            <w:tcW w:w="2337" w:type="dxa"/>
          </w:tcPr>
          <w:p w14:paraId="2D5910FD" w14:textId="77777777" w:rsidR="00BD2366" w:rsidRPr="00BD2366" w:rsidRDefault="00BD2366" w:rsidP="00BD2366">
            <w:pPr>
              <w:rPr>
                <w:rFonts w:eastAsia="Times New Roman" w:cs="Times New Roman"/>
                <w:sz w:val="18"/>
                <w:szCs w:val="18"/>
                <w:lang w:eastAsia="zh-CN"/>
              </w:rPr>
            </w:pPr>
            <w:r w:rsidRPr="00BD2366">
              <w:rPr>
                <w:rFonts w:eastAsia="Times New Roman" w:cs="Arial"/>
                <w:b/>
                <w:bCs/>
                <w:sz w:val="18"/>
                <w:szCs w:val="18"/>
                <w:lang w:eastAsia="zh-CN"/>
              </w:rPr>
              <w:t>Uses proper in-text citation format to avoid plagiarism</w:t>
            </w:r>
          </w:p>
          <w:p w14:paraId="3040D27A" w14:textId="77777777" w:rsidR="00BD2366" w:rsidRPr="00BD2366" w:rsidRDefault="00BD2366" w:rsidP="00BD2366">
            <w:pPr>
              <w:rPr>
                <w:rFonts w:eastAsia="Times New Roman" w:cs="Arial"/>
                <w:b/>
                <w:bCs/>
                <w:color w:val="000000" w:themeColor="text1"/>
                <w:sz w:val="18"/>
                <w:szCs w:val="18"/>
              </w:rPr>
            </w:pPr>
          </w:p>
        </w:tc>
        <w:tc>
          <w:tcPr>
            <w:tcW w:w="2337" w:type="dxa"/>
          </w:tcPr>
          <w:p w14:paraId="2E3353D1" w14:textId="77777777" w:rsidR="00BD2366" w:rsidRPr="00BD2366" w:rsidRDefault="00BD2366" w:rsidP="005D1B7E">
            <w:pPr>
              <w:rPr>
                <w:rFonts w:eastAsia="Times New Roman" w:cs="Arial"/>
                <w:sz w:val="18"/>
                <w:szCs w:val="18"/>
                <w:lang w:eastAsia="zh-CN"/>
              </w:rPr>
            </w:pPr>
          </w:p>
          <w:p w14:paraId="41D75F32" w14:textId="77777777" w:rsidR="00BD2366" w:rsidRPr="00BD2366" w:rsidRDefault="00BD2366" w:rsidP="00BD2366">
            <w:pPr>
              <w:rPr>
                <w:color w:val="000000" w:themeColor="text1"/>
                <w:sz w:val="18"/>
                <w:szCs w:val="18"/>
              </w:rPr>
            </w:pPr>
          </w:p>
        </w:tc>
        <w:tc>
          <w:tcPr>
            <w:tcW w:w="2338" w:type="dxa"/>
          </w:tcPr>
          <w:p w14:paraId="725C1203" w14:textId="77777777" w:rsidR="00BD2366" w:rsidRPr="00BD2366" w:rsidRDefault="00BD2366" w:rsidP="005D1B7E">
            <w:pPr>
              <w:rPr>
                <w:rFonts w:eastAsia="Times New Roman" w:cs="Arial"/>
                <w:sz w:val="18"/>
                <w:szCs w:val="18"/>
                <w:lang w:eastAsia="zh-CN"/>
              </w:rPr>
            </w:pPr>
            <w:r w:rsidRPr="00BD2366">
              <w:rPr>
                <w:rFonts w:eastAsia="Times New Roman" w:cs="Arial"/>
                <w:sz w:val="18"/>
                <w:szCs w:val="18"/>
                <w:lang w:eastAsia="zh-CN"/>
              </w:rPr>
              <w:t>Student avoids plagiarism by including in-text citation when directly quoting or paraphrasing information from outside sources, but may include some errors. Includes an accurately formatted works cited page, when appropriate.</w:t>
            </w:r>
          </w:p>
          <w:p w14:paraId="512C03A9" w14:textId="77777777" w:rsidR="00BD2366" w:rsidRPr="00BD2366" w:rsidRDefault="00BD2366" w:rsidP="005D1B7E">
            <w:pPr>
              <w:rPr>
                <w:rFonts w:eastAsia="Times New Roman" w:cs="Arial"/>
                <w:sz w:val="18"/>
                <w:szCs w:val="18"/>
                <w:lang w:eastAsia="zh-CN"/>
              </w:rPr>
            </w:pPr>
          </w:p>
          <w:p w14:paraId="20954CED" w14:textId="77777777" w:rsidR="00BD2366" w:rsidRPr="00BD2366" w:rsidRDefault="00BD2366" w:rsidP="005D1B7E">
            <w:pPr>
              <w:rPr>
                <w:rFonts w:eastAsia="Times New Roman" w:cs="Arial"/>
                <w:i/>
                <w:iCs/>
                <w:sz w:val="18"/>
                <w:szCs w:val="18"/>
                <w:lang w:eastAsia="zh-CN"/>
              </w:rPr>
            </w:pPr>
            <w:r w:rsidRPr="00BD2366">
              <w:rPr>
                <w:rFonts w:eastAsia="Times New Roman" w:cs="Arial"/>
                <w:i/>
                <w:iCs/>
                <w:sz w:val="18"/>
                <w:szCs w:val="18"/>
                <w:lang w:eastAsia="zh-CN"/>
              </w:rPr>
              <w:t>__ APA works cited list</w:t>
            </w:r>
          </w:p>
          <w:p w14:paraId="1AB4F478" w14:textId="77777777" w:rsidR="00BD2366" w:rsidRPr="00BD2366" w:rsidRDefault="00BD2366" w:rsidP="005D1B7E">
            <w:pPr>
              <w:rPr>
                <w:rFonts w:eastAsia="Times New Roman" w:cs="Arial"/>
                <w:i/>
                <w:iCs/>
                <w:sz w:val="18"/>
                <w:szCs w:val="18"/>
                <w:lang w:eastAsia="zh-CN"/>
              </w:rPr>
            </w:pPr>
          </w:p>
          <w:p w14:paraId="2B13674D" w14:textId="77777777" w:rsidR="00BD2366" w:rsidRPr="00BD2366" w:rsidRDefault="00BD2366" w:rsidP="005D1B7E">
            <w:pPr>
              <w:rPr>
                <w:rFonts w:eastAsia="Times New Roman" w:cs="Times New Roman"/>
                <w:i/>
                <w:iCs/>
                <w:sz w:val="18"/>
                <w:szCs w:val="18"/>
                <w:lang w:eastAsia="zh-CN"/>
              </w:rPr>
            </w:pPr>
            <w:r w:rsidRPr="00BD2366">
              <w:rPr>
                <w:rFonts w:eastAsia="Times New Roman" w:cs="Arial"/>
                <w:i/>
                <w:iCs/>
                <w:sz w:val="18"/>
                <w:szCs w:val="18"/>
                <w:lang w:eastAsia="zh-CN"/>
              </w:rPr>
              <w:t>__APA works cited at least 3 times correctly</w:t>
            </w:r>
          </w:p>
          <w:p w14:paraId="7E6BE8F0" w14:textId="77777777" w:rsidR="00BD2366" w:rsidRPr="00BD2366" w:rsidRDefault="00BD2366" w:rsidP="00BD2366">
            <w:pPr>
              <w:rPr>
                <w:rFonts w:eastAsia="Times New Roman" w:cs="Arial"/>
                <w:color w:val="000000" w:themeColor="text1"/>
                <w:sz w:val="18"/>
                <w:szCs w:val="18"/>
              </w:rPr>
            </w:pPr>
          </w:p>
        </w:tc>
        <w:tc>
          <w:tcPr>
            <w:tcW w:w="2338" w:type="dxa"/>
          </w:tcPr>
          <w:p w14:paraId="14859029" w14:textId="77777777" w:rsidR="00BD2366" w:rsidRPr="00BD2366" w:rsidRDefault="00BD2366" w:rsidP="00BD2366">
            <w:pPr>
              <w:rPr>
                <w:rFonts w:eastAsia="Times New Roman" w:cs="Times New Roman"/>
                <w:sz w:val="18"/>
                <w:szCs w:val="18"/>
                <w:lang w:eastAsia="zh-CN"/>
              </w:rPr>
            </w:pPr>
            <w:r w:rsidRPr="00BD2366">
              <w:rPr>
                <w:rFonts w:eastAsia="Times New Roman" w:cs="Arial"/>
                <w:sz w:val="18"/>
                <w:szCs w:val="18"/>
                <w:lang w:eastAsia="zh-CN"/>
              </w:rPr>
              <w:t>Student avoids plagiarism by accurately using a variety of sophisticated citation techniques. Includes an accurately formatted works cited page, when appropriate.</w:t>
            </w:r>
          </w:p>
          <w:p w14:paraId="62F83CE6" w14:textId="77777777" w:rsidR="00BD2366" w:rsidRPr="00BD2366" w:rsidRDefault="00BD2366" w:rsidP="00BD2366">
            <w:pPr>
              <w:rPr>
                <w:rFonts w:cs="Times New Roman"/>
                <w:sz w:val="18"/>
                <w:szCs w:val="18"/>
              </w:rPr>
            </w:pPr>
          </w:p>
          <w:p w14:paraId="684532BF" w14:textId="77777777" w:rsidR="00BD2366" w:rsidRPr="00BD2366" w:rsidRDefault="00BD2366" w:rsidP="00BD2366">
            <w:pPr>
              <w:rPr>
                <w:rFonts w:cs="Times New Roman"/>
                <w:sz w:val="18"/>
                <w:szCs w:val="18"/>
              </w:rPr>
            </w:pPr>
          </w:p>
          <w:p w14:paraId="41B8B881" w14:textId="77777777" w:rsidR="00BD2366" w:rsidRPr="00BD2366" w:rsidRDefault="00BD2366" w:rsidP="00BD2366">
            <w:pPr>
              <w:rPr>
                <w:rFonts w:cs="Times New Roman"/>
                <w:sz w:val="18"/>
                <w:szCs w:val="18"/>
              </w:rPr>
            </w:pPr>
          </w:p>
          <w:p w14:paraId="668B1503" w14:textId="77777777" w:rsidR="00BD2366" w:rsidRPr="00BD2366" w:rsidRDefault="00BD2366" w:rsidP="00BD2366">
            <w:pPr>
              <w:rPr>
                <w:rFonts w:cs="Times New Roman"/>
                <w:sz w:val="18"/>
                <w:szCs w:val="18"/>
              </w:rPr>
            </w:pPr>
          </w:p>
          <w:p w14:paraId="00B2005E" w14:textId="77777777" w:rsidR="00BD2366" w:rsidRPr="00BD2366" w:rsidRDefault="00BD2366" w:rsidP="00BD2366">
            <w:pPr>
              <w:rPr>
                <w:rFonts w:cs="Times New Roman"/>
                <w:sz w:val="18"/>
                <w:szCs w:val="18"/>
              </w:rPr>
            </w:pPr>
          </w:p>
          <w:p w14:paraId="0CD42EFC" w14:textId="47C4B552" w:rsidR="00BD2366" w:rsidRPr="00BD2366" w:rsidRDefault="00BD2366" w:rsidP="00BD2366">
            <w:pPr>
              <w:rPr>
                <w:rFonts w:eastAsia="Times New Roman" w:cs="Times New Roman"/>
                <w:i/>
                <w:iCs/>
                <w:sz w:val="18"/>
                <w:szCs w:val="18"/>
              </w:rPr>
            </w:pPr>
            <w:r w:rsidRPr="00BD2366">
              <w:rPr>
                <w:rFonts w:cs="Times New Roman"/>
                <w:i/>
                <w:iCs/>
                <w:sz w:val="18"/>
                <w:szCs w:val="18"/>
              </w:rPr>
              <w:t>__ uses APA citations for both paraphrasing and direct quotes</w:t>
            </w:r>
          </w:p>
        </w:tc>
      </w:tr>
      <w:tr w:rsidR="00896A9A" w:rsidRPr="00BD2366" w14:paraId="54F692D4" w14:textId="77777777" w:rsidTr="0044378E">
        <w:tc>
          <w:tcPr>
            <w:tcW w:w="9350" w:type="dxa"/>
            <w:gridSpan w:val="4"/>
          </w:tcPr>
          <w:p w14:paraId="4045E888" w14:textId="72ED0356" w:rsidR="000A5723" w:rsidRPr="00BD2366" w:rsidRDefault="00896A9A" w:rsidP="000A5723">
            <w:pPr>
              <w:jc w:val="center"/>
              <w:rPr>
                <w:b/>
                <w:color w:val="000000" w:themeColor="text1"/>
                <w:sz w:val="18"/>
                <w:szCs w:val="18"/>
              </w:rPr>
            </w:pPr>
            <w:r w:rsidRPr="00BD2366">
              <w:rPr>
                <w:b/>
                <w:color w:val="000000" w:themeColor="text1"/>
                <w:sz w:val="18"/>
                <w:szCs w:val="18"/>
              </w:rPr>
              <w:t>PLAN</w:t>
            </w:r>
          </w:p>
        </w:tc>
      </w:tr>
      <w:tr w:rsidR="000A5723" w:rsidRPr="00BD2366" w14:paraId="1C5ED257" w14:textId="77777777" w:rsidTr="00D42A13">
        <w:tc>
          <w:tcPr>
            <w:tcW w:w="2337" w:type="dxa"/>
          </w:tcPr>
          <w:p w14:paraId="0617347C" w14:textId="77777777" w:rsidR="00896A9A" w:rsidRPr="00BD2366" w:rsidRDefault="00896A9A" w:rsidP="00896A9A">
            <w:pPr>
              <w:rPr>
                <w:rFonts w:eastAsia="Times New Roman" w:cs="Times New Roman"/>
                <w:b/>
                <w:bCs/>
                <w:color w:val="000000" w:themeColor="text1"/>
                <w:sz w:val="18"/>
                <w:szCs w:val="18"/>
              </w:rPr>
            </w:pPr>
            <w:r w:rsidRPr="00BD2366">
              <w:rPr>
                <w:rFonts w:eastAsia="Times New Roman" w:cs="Arial"/>
                <w:b/>
                <w:bCs/>
                <w:color w:val="000000" w:themeColor="text1"/>
                <w:sz w:val="18"/>
                <w:szCs w:val="18"/>
              </w:rPr>
              <w:t xml:space="preserve">Creates appropriate plans and follows them in a timely manner with attention to deadlines. </w:t>
            </w:r>
          </w:p>
          <w:p w14:paraId="4A7E2599" w14:textId="77777777" w:rsidR="000A5723" w:rsidRPr="00BD2366" w:rsidRDefault="000A5723" w:rsidP="00896A9A">
            <w:pPr>
              <w:rPr>
                <w:color w:val="000000" w:themeColor="text1"/>
                <w:sz w:val="18"/>
                <w:szCs w:val="18"/>
              </w:rPr>
            </w:pPr>
          </w:p>
        </w:tc>
        <w:tc>
          <w:tcPr>
            <w:tcW w:w="2337" w:type="dxa"/>
          </w:tcPr>
          <w:p w14:paraId="64752E01" w14:textId="77777777" w:rsidR="000A5723" w:rsidRPr="00BD2366" w:rsidRDefault="000A5723" w:rsidP="000A5723">
            <w:pPr>
              <w:rPr>
                <w:color w:val="000000" w:themeColor="text1"/>
                <w:sz w:val="18"/>
                <w:szCs w:val="18"/>
              </w:rPr>
            </w:pPr>
          </w:p>
        </w:tc>
        <w:tc>
          <w:tcPr>
            <w:tcW w:w="2338" w:type="dxa"/>
          </w:tcPr>
          <w:p w14:paraId="0F5B34FA" w14:textId="77777777" w:rsidR="00896A9A" w:rsidRPr="00BD2366" w:rsidRDefault="00896A9A" w:rsidP="00896A9A">
            <w:pPr>
              <w:rPr>
                <w:rFonts w:eastAsia="Times New Roman" w:cs="Times New Roman"/>
                <w:color w:val="000000" w:themeColor="text1"/>
                <w:sz w:val="18"/>
                <w:szCs w:val="18"/>
              </w:rPr>
            </w:pPr>
            <w:r w:rsidRPr="00BD2366">
              <w:rPr>
                <w:rFonts w:eastAsia="Times New Roman" w:cs="Arial"/>
                <w:color w:val="000000" w:themeColor="text1"/>
                <w:sz w:val="18"/>
                <w:szCs w:val="18"/>
              </w:rPr>
              <w:t>During work sessions, student utilizes time management techniques and strategies to reach goals. Student fully completes tasks and meets deadlines.</w:t>
            </w:r>
          </w:p>
          <w:p w14:paraId="79DDC756" w14:textId="77777777" w:rsidR="000A5723" w:rsidRPr="00BD2366" w:rsidRDefault="000A5723" w:rsidP="00896A9A">
            <w:pPr>
              <w:rPr>
                <w:color w:val="000000" w:themeColor="text1"/>
                <w:sz w:val="18"/>
                <w:szCs w:val="18"/>
              </w:rPr>
            </w:pPr>
          </w:p>
          <w:p w14:paraId="2FA278D2" w14:textId="77777777" w:rsidR="00896A9A" w:rsidRPr="00BD2366" w:rsidRDefault="00896A9A" w:rsidP="00896A9A">
            <w:pPr>
              <w:rPr>
                <w:i/>
                <w:color w:val="000000" w:themeColor="text1"/>
                <w:sz w:val="18"/>
                <w:szCs w:val="18"/>
              </w:rPr>
            </w:pPr>
            <w:r w:rsidRPr="00BD2366">
              <w:rPr>
                <w:color w:val="000000" w:themeColor="text1"/>
                <w:sz w:val="18"/>
                <w:szCs w:val="18"/>
              </w:rPr>
              <w:t xml:space="preserve">__ </w:t>
            </w:r>
            <w:r w:rsidRPr="00BD2366">
              <w:rPr>
                <w:i/>
                <w:color w:val="000000" w:themeColor="text1"/>
                <w:sz w:val="18"/>
                <w:szCs w:val="18"/>
              </w:rPr>
              <w:t>utilizes class time for project work</w:t>
            </w:r>
          </w:p>
          <w:p w14:paraId="6C4C8A84" w14:textId="77777777" w:rsidR="00896A9A" w:rsidRPr="00BD2366" w:rsidRDefault="00896A9A" w:rsidP="00896A9A">
            <w:pPr>
              <w:rPr>
                <w:i/>
                <w:color w:val="000000" w:themeColor="text1"/>
                <w:sz w:val="18"/>
                <w:szCs w:val="18"/>
              </w:rPr>
            </w:pPr>
          </w:p>
          <w:p w14:paraId="4B8D95BA" w14:textId="4F6ADAF2" w:rsidR="00896A9A" w:rsidRPr="00BD2366" w:rsidRDefault="00896A9A" w:rsidP="00896A9A">
            <w:pPr>
              <w:rPr>
                <w:i/>
                <w:color w:val="000000" w:themeColor="text1"/>
                <w:sz w:val="18"/>
                <w:szCs w:val="18"/>
              </w:rPr>
            </w:pPr>
            <w:r w:rsidRPr="00BD2366">
              <w:rPr>
                <w:i/>
                <w:color w:val="000000" w:themeColor="text1"/>
                <w:sz w:val="18"/>
                <w:szCs w:val="18"/>
              </w:rPr>
              <w:t>__ student meets large deadlines</w:t>
            </w:r>
          </w:p>
        </w:tc>
        <w:tc>
          <w:tcPr>
            <w:tcW w:w="2338" w:type="dxa"/>
          </w:tcPr>
          <w:p w14:paraId="59BE700F" w14:textId="77777777" w:rsidR="00896A9A" w:rsidRPr="00BD2366" w:rsidRDefault="00896A9A" w:rsidP="00896A9A">
            <w:pPr>
              <w:rPr>
                <w:rFonts w:eastAsia="Times New Roman" w:cs="Arial"/>
                <w:color w:val="000000" w:themeColor="text1"/>
                <w:sz w:val="18"/>
                <w:szCs w:val="18"/>
              </w:rPr>
            </w:pPr>
            <w:r w:rsidRPr="00BD2366">
              <w:rPr>
                <w:rFonts w:eastAsia="Times New Roman" w:cs="Arial"/>
                <w:color w:val="000000" w:themeColor="text1"/>
                <w:sz w:val="18"/>
                <w:szCs w:val="18"/>
              </w:rPr>
              <w:t>Student meets specific benchmarks and deadlines - demonstrating an ability to accurately estimate time and effort required to complete a task. During work sessions, student effectively utilizes time management techniques and strategies to reach goals and meet deadlines.</w:t>
            </w:r>
          </w:p>
          <w:p w14:paraId="515E4C75" w14:textId="77777777" w:rsidR="00896A9A" w:rsidRPr="00BD2366" w:rsidRDefault="00896A9A" w:rsidP="00896A9A">
            <w:pPr>
              <w:rPr>
                <w:rFonts w:eastAsia="Times New Roman" w:cs="Arial"/>
                <w:color w:val="000000" w:themeColor="text1"/>
                <w:sz w:val="18"/>
                <w:szCs w:val="18"/>
              </w:rPr>
            </w:pPr>
          </w:p>
          <w:p w14:paraId="29A7F67A" w14:textId="2BA77539" w:rsidR="00896A9A" w:rsidRPr="00BD2366" w:rsidRDefault="00896A9A" w:rsidP="00896A9A">
            <w:pPr>
              <w:rPr>
                <w:rFonts w:eastAsia="Times New Roman" w:cs="Arial"/>
                <w:i/>
                <w:color w:val="000000" w:themeColor="text1"/>
                <w:sz w:val="18"/>
                <w:szCs w:val="18"/>
              </w:rPr>
            </w:pPr>
            <w:r w:rsidRPr="00BD2366">
              <w:rPr>
                <w:rFonts w:eastAsia="Times New Roman" w:cs="Arial"/>
                <w:color w:val="000000" w:themeColor="text1"/>
                <w:sz w:val="18"/>
                <w:szCs w:val="18"/>
              </w:rPr>
              <w:t xml:space="preserve">__ </w:t>
            </w:r>
            <w:r w:rsidRPr="00BD2366">
              <w:rPr>
                <w:rFonts w:eastAsia="Times New Roman" w:cs="Arial"/>
                <w:i/>
                <w:color w:val="000000" w:themeColor="text1"/>
                <w:sz w:val="18"/>
                <w:szCs w:val="18"/>
              </w:rPr>
              <w:t>student show evidence of reflection on time and process to adjust</w:t>
            </w:r>
          </w:p>
          <w:p w14:paraId="52305A84" w14:textId="77777777" w:rsidR="004E060C" w:rsidRPr="00BD2366" w:rsidRDefault="004E060C" w:rsidP="00896A9A">
            <w:pPr>
              <w:rPr>
                <w:rFonts w:eastAsia="Times New Roman" w:cs="Arial"/>
                <w:i/>
                <w:color w:val="000000" w:themeColor="text1"/>
                <w:sz w:val="18"/>
                <w:szCs w:val="18"/>
              </w:rPr>
            </w:pPr>
          </w:p>
          <w:p w14:paraId="6CF20961" w14:textId="40120978" w:rsidR="000A5723" w:rsidRPr="00BD2366" w:rsidRDefault="004E060C" w:rsidP="004F50E2">
            <w:pPr>
              <w:rPr>
                <w:rFonts w:eastAsia="Times New Roman" w:cs="Times New Roman"/>
                <w:i/>
                <w:color w:val="000000" w:themeColor="text1"/>
                <w:sz w:val="18"/>
                <w:szCs w:val="18"/>
              </w:rPr>
            </w:pPr>
            <w:r w:rsidRPr="00BD2366">
              <w:rPr>
                <w:rFonts w:eastAsia="Times New Roman" w:cs="Arial"/>
                <w:i/>
                <w:color w:val="000000" w:themeColor="text1"/>
                <w:sz w:val="18"/>
                <w:szCs w:val="18"/>
              </w:rPr>
              <w:t>__student meets smaller deadlines</w:t>
            </w:r>
          </w:p>
        </w:tc>
      </w:tr>
    </w:tbl>
    <w:p w14:paraId="7CB81012" w14:textId="0701D4C7" w:rsidR="000A5723" w:rsidRPr="00245D02" w:rsidRDefault="000A5723" w:rsidP="000A5723">
      <w:pPr>
        <w:rPr>
          <w:color w:val="000000" w:themeColor="text1"/>
          <w:sz w:val="18"/>
          <w:szCs w:val="18"/>
        </w:rPr>
      </w:pPr>
    </w:p>
    <w:sectPr w:rsidR="000A5723" w:rsidRPr="00245D02" w:rsidSect="0085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23"/>
    <w:rsid w:val="000A5723"/>
    <w:rsid w:val="00206409"/>
    <w:rsid w:val="00245D02"/>
    <w:rsid w:val="004E060C"/>
    <w:rsid w:val="004F50E2"/>
    <w:rsid w:val="007A4E6E"/>
    <w:rsid w:val="00854D43"/>
    <w:rsid w:val="00896A9A"/>
    <w:rsid w:val="009C2CE5"/>
    <w:rsid w:val="00B5258A"/>
    <w:rsid w:val="00BD2366"/>
    <w:rsid w:val="00D42A13"/>
    <w:rsid w:val="00D752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9C49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3397">
      <w:bodyDiv w:val="1"/>
      <w:marLeft w:val="0"/>
      <w:marRight w:val="0"/>
      <w:marTop w:val="0"/>
      <w:marBottom w:val="0"/>
      <w:divBdr>
        <w:top w:val="none" w:sz="0" w:space="0" w:color="auto"/>
        <w:left w:val="none" w:sz="0" w:space="0" w:color="auto"/>
        <w:bottom w:val="none" w:sz="0" w:space="0" w:color="auto"/>
        <w:right w:val="none" w:sz="0" w:space="0" w:color="auto"/>
      </w:divBdr>
    </w:div>
    <w:div w:id="152139553">
      <w:bodyDiv w:val="1"/>
      <w:marLeft w:val="0"/>
      <w:marRight w:val="0"/>
      <w:marTop w:val="0"/>
      <w:marBottom w:val="0"/>
      <w:divBdr>
        <w:top w:val="none" w:sz="0" w:space="0" w:color="auto"/>
        <w:left w:val="none" w:sz="0" w:space="0" w:color="auto"/>
        <w:bottom w:val="none" w:sz="0" w:space="0" w:color="auto"/>
        <w:right w:val="none" w:sz="0" w:space="0" w:color="auto"/>
      </w:divBdr>
    </w:div>
    <w:div w:id="325284242">
      <w:bodyDiv w:val="1"/>
      <w:marLeft w:val="0"/>
      <w:marRight w:val="0"/>
      <w:marTop w:val="0"/>
      <w:marBottom w:val="0"/>
      <w:divBdr>
        <w:top w:val="none" w:sz="0" w:space="0" w:color="auto"/>
        <w:left w:val="none" w:sz="0" w:space="0" w:color="auto"/>
        <w:bottom w:val="none" w:sz="0" w:space="0" w:color="auto"/>
        <w:right w:val="none" w:sz="0" w:space="0" w:color="auto"/>
      </w:divBdr>
    </w:div>
    <w:div w:id="840238025">
      <w:bodyDiv w:val="1"/>
      <w:marLeft w:val="0"/>
      <w:marRight w:val="0"/>
      <w:marTop w:val="0"/>
      <w:marBottom w:val="0"/>
      <w:divBdr>
        <w:top w:val="none" w:sz="0" w:space="0" w:color="auto"/>
        <w:left w:val="none" w:sz="0" w:space="0" w:color="auto"/>
        <w:bottom w:val="none" w:sz="0" w:space="0" w:color="auto"/>
        <w:right w:val="none" w:sz="0" w:space="0" w:color="auto"/>
      </w:divBdr>
    </w:div>
    <w:div w:id="900600004">
      <w:bodyDiv w:val="1"/>
      <w:marLeft w:val="0"/>
      <w:marRight w:val="0"/>
      <w:marTop w:val="0"/>
      <w:marBottom w:val="0"/>
      <w:divBdr>
        <w:top w:val="none" w:sz="0" w:space="0" w:color="auto"/>
        <w:left w:val="none" w:sz="0" w:space="0" w:color="auto"/>
        <w:bottom w:val="none" w:sz="0" w:space="0" w:color="auto"/>
        <w:right w:val="none" w:sz="0" w:space="0" w:color="auto"/>
      </w:divBdr>
    </w:div>
    <w:div w:id="958561117">
      <w:bodyDiv w:val="1"/>
      <w:marLeft w:val="0"/>
      <w:marRight w:val="0"/>
      <w:marTop w:val="0"/>
      <w:marBottom w:val="0"/>
      <w:divBdr>
        <w:top w:val="none" w:sz="0" w:space="0" w:color="auto"/>
        <w:left w:val="none" w:sz="0" w:space="0" w:color="auto"/>
        <w:bottom w:val="none" w:sz="0" w:space="0" w:color="auto"/>
        <w:right w:val="none" w:sz="0" w:space="0" w:color="auto"/>
      </w:divBdr>
    </w:div>
    <w:div w:id="998657010">
      <w:bodyDiv w:val="1"/>
      <w:marLeft w:val="0"/>
      <w:marRight w:val="0"/>
      <w:marTop w:val="0"/>
      <w:marBottom w:val="0"/>
      <w:divBdr>
        <w:top w:val="none" w:sz="0" w:space="0" w:color="auto"/>
        <w:left w:val="none" w:sz="0" w:space="0" w:color="auto"/>
        <w:bottom w:val="none" w:sz="0" w:space="0" w:color="auto"/>
        <w:right w:val="none" w:sz="0" w:space="0" w:color="auto"/>
      </w:divBdr>
    </w:div>
    <w:div w:id="1175459992">
      <w:bodyDiv w:val="1"/>
      <w:marLeft w:val="0"/>
      <w:marRight w:val="0"/>
      <w:marTop w:val="0"/>
      <w:marBottom w:val="0"/>
      <w:divBdr>
        <w:top w:val="none" w:sz="0" w:space="0" w:color="auto"/>
        <w:left w:val="none" w:sz="0" w:space="0" w:color="auto"/>
        <w:bottom w:val="none" w:sz="0" w:space="0" w:color="auto"/>
        <w:right w:val="none" w:sz="0" w:space="0" w:color="auto"/>
      </w:divBdr>
    </w:div>
    <w:div w:id="1281036758">
      <w:bodyDiv w:val="1"/>
      <w:marLeft w:val="0"/>
      <w:marRight w:val="0"/>
      <w:marTop w:val="0"/>
      <w:marBottom w:val="0"/>
      <w:divBdr>
        <w:top w:val="none" w:sz="0" w:space="0" w:color="auto"/>
        <w:left w:val="none" w:sz="0" w:space="0" w:color="auto"/>
        <w:bottom w:val="none" w:sz="0" w:space="0" w:color="auto"/>
        <w:right w:val="none" w:sz="0" w:space="0" w:color="auto"/>
      </w:divBdr>
    </w:div>
    <w:div w:id="1786077365">
      <w:bodyDiv w:val="1"/>
      <w:marLeft w:val="0"/>
      <w:marRight w:val="0"/>
      <w:marTop w:val="0"/>
      <w:marBottom w:val="0"/>
      <w:divBdr>
        <w:top w:val="none" w:sz="0" w:space="0" w:color="auto"/>
        <w:left w:val="none" w:sz="0" w:space="0" w:color="auto"/>
        <w:bottom w:val="none" w:sz="0" w:space="0" w:color="auto"/>
        <w:right w:val="none" w:sz="0" w:space="0" w:color="auto"/>
      </w:divBdr>
    </w:div>
    <w:div w:id="1804499498">
      <w:bodyDiv w:val="1"/>
      <w:marLeft w:val="0"/>
      <w:marRight w:val="0"/>
      <w:marTop w:val="0"/>
      <w:marBottom w:val="0"/>
      <w:divBdr>
        <w:top w:val="none" w:sz="0" w:space="0" w:color="auto"/>
        <w:left w:val="none" w:sz="0" w:space="0" w:color="auto"/>
        <w:bottom w:val="none" w:sz="0" w:space="0" w:color="auto"/>
        <w:right w:val="none" w:sz="0" w:space="0" w:color="auto"/>
      </w:divBdr>
    </w:div>
    <w:div w:id="1923833068">
      <w:bodyDiv w:val="1"/>
      <w:marLeft w:val="0"/>
      <w:marRight w:val="0"/>
      <w:marTop w:val="0"/>
      <w:marBottom w:val="0"/>
      <w:divBdr>
        <w:top w:val="none" w:sz="0" w:space="0" w:color="auto"/>
        <w:left w:val="none" w:sz="0" w:space="0" w:color="auto"/>
        <w:bottom w:val="none" w:sz="0" w:space="0" w:color="auto"/>
        <w:right w:val="none" w:sz="0" w:space="0" w:color="auto"/>
      </w:divBdr>
    </w:div>
    <w:div w:id="1967000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Microsoft Office User</cp:lastModifiedBy>
  <cp:revision>7</cp:revision>
  <dcterms:created xsi:type="dcterms:W3CDTF">2016-11-16T15:18:00Z</dcterms:created>
  <dcterms:modified xsi:type="dcterms:W3CDTF">2019-11-13T12:44:00Z</dcterms:modified>
</cp:coreProperties>
</file>